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25400" distR="0" simplePos="0" locked="0" layoutInCell="1" allowOverlap="1" relativeHeight="2">
            <wp:simplePos x="0" y="0"/>
            <wp:positionH relativeFrom="column">
              <wp:posOffset>1695450</wp:posOffset>
            </wp:positionH>
            <wp:positionV relativeFrom="paragraph">
              <wp:posOffset>-422275</wp:posOffset>
            </wp:positionV>
            <wp:extent cx="2852420" cy="409575"/>
            <wp:effectExtent l="0" t="0" r="0" b="0"/>
            <wp:wrapTight wrapText="bothSides">
              <wp:wrapPolygon edited="0">
                <wp:start x="-565" y="0"/>
                <wp:lineTo x="-565" y="20918"/>
                <wp:lineTo x="21470" y="20918"/>
                <wp:lineTo x="21470" y="0"/>
                <wp:lineTo x="-565" y="0"/>
              </wp:wrapPolygon>
            </wp:wrapTight>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2852420" cy="409575"/>
                    </a:xfrm>
                    <a:prstGeom prst="rect">
                      <a:avLst/>
                    </a:prstGeom>
                  </pic:spPr>
                </pic:pic>
              </a:graphicData>
            </a:graphic>
          </wp:anchor>
        </w:drawing>
      </w:r>
    </w:p>
    <w:p>
      <w:pPr>
        <w:pStyle w:val="Paragrafobase1"/>
        <w:jc w:val="center"/>
        <w:rPr>
          <w:rFonts w:ascii="Helvetica Neue" w:hAnsi="Helvetica Neue"/>
          <w:b/>
          <w:b/>
          <w:bCs/>
          <w:color w:val="CC0066"/>
          <w:spacing w:val="0"/>
          <w:sz w:val="40"/>
          <w:szCs w:val="40"/>
        </w:rPr>
      </w:pPr>
      <w:r>
        <w:rPr>
          <w:rFonts w:ascii="Helvetica Neue" w:hAnsi="Helvetica Neue"/>
          <w:b/>
          <w:bCs/>
          <w:color w:val="CC0066"/>
          <w:spacing w:val="0"/>
          <w:sz w:val="40"/>
          <w:szCs w:val="40"/>
        </w:rPr>
      </w:r>
    </w:p>
    <w:p>
      <w:pPr>
        <w:pStyle w:val="Paragrafobase1"/>
        <w:jc w:val="center"/>
        <w:rPr>
          <w:rFonts w:ascii="Helvetica Neue" w:hAnsi="Helvetica Neue"/>
          <w:b/>
          <w:b/>
          <w:bCs/>
          <w:color w:val="CC0066"/>
          <w:spacing w:val="0"/>
          <w:sz w:val="36"/>
          <w:szCs w:val="40"/>
        </w:rPr>
      </w:pPr>
      <w:r>
        <w:rPr>
          <w:rFonts w:ascii="Helvetica Neue" w:hAnsi="Helvetica Neue"/>
          <w:b/>
          <w:bCs/>
          <w:color w:val="CC0066"/>
          <w:spacing w:val="0"/>
          <w:sz w:val="36"/>
          <w:szCs w:val="40"/>
        </w:rPr>
        <w:t xml:space="preserve">Uno dei migliori libri del 2017 </w:t>
      </w:r>
    </w:p>
    <w:p>
      <w:pPr>
        <w:pStyle w:val="Paragrafobase1"/>
        <w:jc w:val="center"/>
        <w:rPr>
          <w:rFonts w:ascii="Helvetica Neue" w:hAnsi="Helvetica Neue"/>
          <w:b/>
          <w:b/>
          <w:bCs/>
          <w:color w:val="CC0066"/>
          <w:sz w:val="36"/>
          <w:szCs w:val="40"/>
        </w:rPr>
      </w:pPr>
      <w:r>
        <w:rPr>
          <w:rFonts w:ascii="Helvetica Neue" w:hAnsi="Helvetica Neue"/>
          <w:b/>
          <w:bCs/>
          <w:color w:val="CC0066"/>
          <w:spacing w:val="0"/>
          <w:sz w:val="36"/>
          <w:szCs w:val="40"/>
        </w:rPr>
        <w:t xml:space="preserve">per The Guardian </w:t>
      </w:r>
    </w:p>
    <w:p>
      <w:pPr>
        <w:pStyle w:val="TextBody"/>
        <w:jc w:val="center"/>
        <w:rPr>
          <w:rFonts w:ascii="Helvetica Neue Black Condensed" w:hAnsi="Helvetica Neue Black Condensed"/>
          <w:b/>
          <w:b/>
          <w:sz w:val="30"/>
          <w:szCs w:val="30"/>
        </w:rPr>
      </w:pPr>
      <w:r>
        <w:rPr>
          <w:rFonts w:ascii="Helvetica Neue Black Condensed" w:hAnsi="Helvetica Neue Black Condensed"/>
          <w:b/>
          <w:sz w:val="30"/>
          <w:szCs w:val="30"/>
        </w:rPr>
      </w:r>
    </w:p>
    <w:p>
      <w:pPr>
        <w:pStyle w:val="Normal"/>
        <w:widowControl w:val="false"/>
        <w:numPr>
          <w:ilvl w:val="0"/>
          <w:numId w:val="0"/>
        </w:numPr>
        <w:jc w:val="both"/>
        <w:outlineLvl w:val="0"/>
        <w:rPr/>
      </w:pPr>
      <w:r>
        <w:rPr>
          <w:rFonts w:cs="Times New Roman" w:ascii="Helvetica Neue Light" w:hAnsi="Helvetica Neue Light"/>
          <w:color w:val="000000"/>
          <w:sz w:val="21"/>
          <w:szCs w:val="21"/>
          <w:u w:val="single"/>
        </w:rPr>
        <w:t>Comunicato stampa settembre 2018</w:t>
      </w:r>
    </w:p>
    <w:p>
      <w:pPr>
        <w:pStyle w:val="Normal"/>
        <w:widowControl w:val="false"/>
        <w:numPr>
          <w:ilvl w:val="0"/>
          <w:numId w:val="0"/>
        </w:numPr>
        <w:jc w:val="both"/>
        <w:outlineLvl w:val="0"/>
        <w:rPr>
          <w:rFonts w:ascii="Helvetica Neue Light" w:hAnsi="Helvetica Neue Light" w:cs="Times New Roman"/>
          <w:sz w:val="21"/>
          <w:szCs w:val="21"/>
          <w:u w:val="single"/>
        </w:rPr>
      </w:pPr>
      <w:r>
        <w:rPr>
          <w:rFonts w:cs="Times New Roman" w:ascii="Helvetica Neue Light" w:hAnsi="Helvetica Neue Light"/>
          <w:sz w:val="21"/>
          <w:szCs w:val="21"/>
          <w:u w:val="single"/>
        </w:rPr>
      </w:r>
    </w:p>
    <w:p>
      <w:pPr>
        <w:pStyle w:val="Normal"/>
        <w:widowControl w:val="false"/>
        <w:numPr>
          <w:ilvl w:val="0"/>
          <w:numId w:val="0"/>
        </w:numPr>
        <w:jc w:val="both"/>
        <w:outlineLvl w:val="0"/>
        <w:rPr>
          <w:sz w:val="28"/>
          <w:szCs w:val="30"/>
        </w:rPr>
      </w:pPr>
      <w:r>
        <w:rPr>
          <w:rFonts w:ascii="Helvetica Neue Light" w:hAnsi="Helvetica Neue Light"/>
          <w:sz w:val="28"/>
          <w:szCs w:val="30"/>
          <w:u w:val="single"/>
        </w:rPr>
        <w:t>Il 27 settembre 2018</w:t>
      </w:r>
      <w:r>
        <w:rPr>
          <w:rFonts w:ascii="Helvetica Neue Light" w:hAnsi="Helvetica Neue Light"/>
          <w:sz w:val="28"/>
          <w:szCs w:val="30"/>
        </w:rPr>
        <w:t xml:space="preserve"> esce nelle librerie e in versione e-book </w:t>
      </w:r>
      <w:r>
        <w:rPr>
          <w:rFonts w:ascii="Helvetica Neue" w:hAnsi="Helvetica Neue"/>
          <w:b/>
          <w:bCs/>
          <w:sz w:val="28"/>
          <w:szCs w:val="30"/>
        </w:rPr>
        <w:t>“Amatka”</w:t>
      </w:r>
      <w:r>
        <w:rPr>
          <w:rFonts w:ascii="Helvetica Neue Light" w:hAnsi="Helvetica Neue Light"/>
          <w:sz w:val="28"/>
          <w:szCs w:val="30"/>
        </w:rPr>
        <w:t xml:space="preserve">, opera della scrittrice svedese </w:t>
      </w:r>
      <w:r>
        <w:rPr>
          <w:rFonts w:ascii="Helvetica Neue" w:hAnsi="Helvetica Neue"/>
          <w:b/>
          <w:bCs/>
          <w:sz w:val="28"/>
          <w:szCs w:val="30"/>
        </w:rPr>
        <w:t>Karin Tidbeck</w:t>
      </w:r>
      <w:r>
        <w:rPr>
          <w:rFonts w:ascii="Helvetica Neue Light" w:hAnsi="Helvetica Neue Light"/>
          <w:b/>
          <w:bCs/>
          <w:sz w:val="28"/>
          <w:szCs w:val="30"/>
        </w:rPr>
        <w:t>.</w:t>
      </w:r>
      <w:r>
        <w:rPr>
          <w:rFonts w:ascii="Helvetica Neue Light" w:hAnsi="Helvetica Neue Light"/>
          <w:sz w:val="28"/>
          <w:szCs w:val="30"/>
        </w:rPr>
        <w:t xml:space="preserve"> Un romanzo</w:t>
      </w:r>
      <w:r>
        <w:rPr>
          <w:rFonts w:ascii="Helvetica Neue Light" w:hAnsi="Helvetica Neue Light"/>
          <w:color w:val="222222"/>
          <w:sz w:val="28"/>
          <w:szCs w:val="30"/>
        </w:rPr>
        <w:t xml:space="preserve"> distopico e fantascientifico che esplora le possibilità più estreme del linguaggio e la potenza creatrice della parola.</w:t>
      </w:r>
    </w:p>
    <w:p>
      <w:pPr>
        <w:pStyle w:val="Normal"/>
        <w:widowControl w:val="false"/>
        <w:numPr>
          <w:ilvl w:val="0"/>
          <w:numId w:val="0"/>
        </w:numPr>
        <w:jc w:val="both"/>
        <w:outlineLvl w:val="0"/>
        <w:rPr>
          <w:rFonts w:ascii="Helvetica Neue Light" w:hAnsi="Helvetica Neue Light"/>
          <w:color w:val="222222"/>
          <w:sz w:val="28"/>
        </w:rPr>
      </w:pPr>
      <w:r>
        <w:rPr>
          <w:rFonts w:ascii="Helvetica Neue Light" w:hAnsi="Helvetica Neue Light"/>
          <w:color w:val="222222"/>
          <w:sz w:val="28"/>
        </w:rPr>
      </w:r>
    </w:p>
    <w:p>
      <w:pPr>
        <w:pStyle w:val="Normal"/>
        <w:widowControl w:val="false"/>
        <w:numPr>
          <w:ilvl w:val="0"/>
          <w:numId w:val="0"/>
        </w:numPr>
        <w:jc w:val="both"/>
        <w:outlineLvl w:val="0"/>
        <w:rPr>
          <w:sz w:val="28"/>
          <w:szCs w:val="30"/>
        </w:rPr>
      </w:pPr>
      <w:r>
        <w:rPr>
          <w:rFonts w:ascii="Helvetica Neue Light" w:hAnsi="Helvetica Neue Light"/>
          <w:color w:val="222222"/>
          <w:sz w:val="28"/>
          <w:szCs w:val="30"/>
        </w:rPr>
        <w:t>L’autrice sarà in Italia a ottobre per un tour di presentazione del libro che toccherà:</w:t>
      </w:r>
    </w:p>
    <w:p>
      <w:pPr>
        <w:pStyle w:val="Normal"/>
        <w:widowControl w:val="false"/>
        <w:numPr>
          <w:ilvl w:val="0"/>
          <w:numId w:val="0"/>
        </w:numPr>
        <w:jc w:val="both"/>
        <w:outlineLvl w:val="0"/>
        <w:rPr>
          <w:rFonts w:ascii="Helvetica Neue Light" w:hAnsi="Helvetica Neue Light"/>
          <w:color w:val="222222"/>
          <w:sz w:val="28"/>
        </w:rPr>
      </w:pPr>
      <w:r>
        <w:rPr>
          <w:rFonts w:ascii="Helvetica Neue Light" w:hAnsi="Helvetica Neue Light"/>
          <w:color w:val="222222"/>
          <w:sz w:val="28"/>
        </w:rPr>
      </w:r>
    </w:p>
    <w:p>
      <w:pPr>
        <w:pStyle w:val="Normal"/>
        <w:widowControl w:val="false"/>
        <w:numPr>
          <w:ilvl w:val="0"/>
          <w:numId w:val="0"/>
        </w:numPr>
        <w:jc w:val="both"/>
        <w:outlineLvl w:val="0"/>
        <w:rPr>
          <w:rFonts w:ascii="Helvetica Neue Light" w:hAnsi="Helvetica Neue Light"/>
          <w:color w:val="222222"/>
          <w:sz w:val="28"/>
        </w:rPr>
      </w:pPr>
      <w:r>
        <w:rPr>
          <w:rFonts w:ascii="Helvetica Neue Light" w:hAnsi="Helvetica Neue Light"/>
          <w:color w:val="222222"/>
          <w:sz w:val="28"/>
        </w:rPr>
        <w:t xml:space="preserve">Anteprima: 30 settembre ore 18 – </w:t>
      </w:r>
      <w:r>
        <w:rPr>
          <w:rFonts w:ascii="Helvetica Neue Light" w:hAnsi="Helvetica Neue Light"/>
          <w:b/>
          <w:bCs/>
          <w:color w:val="222222"/>
          <w:sz w:val="28"/>
        </w:rPr>
        <w:t>Genova</w:t>
      </w:r>
      <w:r>
        <w:rPr>
          <w:rFonts w:ascii="Helvetica Neue Light" w:hAnsi="Helvetica Neue Light"/>
          <w:color w:val="222222"/>
          <w:sz w:val="28"/>
        </w:rPr>
        <w:t xml:space="preserve"> – </w:t>
      </w:r>
    </w:p>
    <w:p>
      <w:pPr>
        <w:pStyle w:val="Normal"/>
        <w:widowControl w:val="false"/>
        <w:numPr>
          <w:ilvl w:val="0"/>
          <w:numId w:val="0"/>
        </w:numPr>
        <w:jc w:val="both"/>
        <w:outlineLvl w:val="0"/>
        <w:rPr>
          <w:rFonts w:ascii="Helvetica Neue Light" w:hAnsi="Helvetica Neue Light"/>
          <w:color w:val="222222"/>
          <w:sz w:val="28"/>
        </w:rPr>
      </w:pPr>
      <w:r>
        <w:rPr>
          <w:rFonts w:ascii="Helvetica Neue Light" w:hAnsi="Helvetica Neue Light"/>
          <w:color w:val="222222"/>
          <w:sz w:val="28"/>
        </w:rPr>
        <w:t xml:space="preserve">Book Pride - sala Ducale spazio aperto – </w:t>
      </w:r>
    </w:p>
    <w:p>
      <w:pPr>
        <w:pStyle w:val="Normal"/>
        <w:widowControl w:val="false"/>
        <w:numPr>
          <w:ilvl w:val="0"/>
          <w:numId w:val="0"/>
        </w:numPr>
        <w:jc w:val="both"/>
        <w:outlineLvl w:val="0"/>
        <w:rPr>
          <w:rFonts w:ascii="Helvetica Neue Light" w:hAnsi="Helvetica Neue Light"/>
          <w:color w:val="222222"/>
          <w:sz w:val="28"/>
        </w:rPr>
      </w:pPr>
      <w:r>
        <w:rPr>
          <w:rFonts w:ascii="Helvetica Neue Light" w:hAnsi="Helvetica Neue Light"/>
          <w:color w:val="222222"/>
          <w:sz w:val="28"/>
        </w:rPr>
        <w:t xml:space="preserve">con Violetta Bellocchio </w:t>
      </w:r>
    </w:p>
    <w:p>
      <w:pPr>
        <w:pStyle w:val="Normal"/>
        <w:widowControl w:val="false"/>
        <w:numPr>
          <w:ilvl w:val="0"/>
          <w:numId w:val="0"/>
        </w:numPr>
        <w:jc w:val="both"/>
        <w:outlineLvl w:val="0"/>
        <w:rPr/>
      </w:pPr>
      <w:r>
        <w:rPr>
          <w:rFonts w:ascii="Helvetica Neue Light" w:hAnsi="Helvetica Neue Light"/>
          <w:color w:val="222222"/>
          <w:sz w:val="28"/>
          <w:szCs w:val="30"/>
        </w:rPr>
        <w:t>Alla presenza dell’autrice:</w:t>
      </w:r>
    </w:p>
    <w:p>
      <w:pPr>
        <w:pStyle w:val="Normal"/>
        <w:widowControl w:val="false"/>
        <w:numPr>
          <w:ilvl w:val="0"/>
          <w:numId w:val="0"/>
        </w:numPr>
        <w:jc w:val="both"/>
        <w:outlineLvl w:val="0"/>
        <w:rPr>
          <w:sz w:val="28"/>
          <w:szCs w:val="30"/>
        </w:rPr>
      </w:pPr>
      <w:r>
        <w:rPr>
          <w:rFonts w:ascii="Helvetica Neue Light" w:hAnsi="Helvetica Neue Light"/>
          <w:color w:val="222222"/>
          <w:sz w:val="28"/>
          <w:szCs w:val="30"/>
        </w:rPr>
        <w:t xml:space="preserve">3 ottobre – </w:t>
      </w:r>
      <w:r>
        <w:rPr>
          <w:rFonts w:ascii="Helvetica Neue Light" w:hAnsi="Helvetica Neue Light"/>
          <w:b/>
          <w:bCs/>
          <w:color w:val="222222"/>
          <w:sz w:val="28"/>
          <w:szCs w:val="30"/>
        </w:rPr>
        <w:t>Padova</w:t>
      </w:r>
      <w:r>
        <w:rPr>
          <w:rFonts w:ascii="Helvetica Neue Light" w:hAnsi="Helvetica Neue Light"/>
          <w:color w:val="222222"/>
          <w:sz w:val="28"/>
          <w:szCs w:val="30"/>
        </w:rPr>
        <w:t xml:space="preserve"> – Libreria Il mondo che non vedo</w:t>
      </w:r>
    </w:p>
    <w:p>
      <w:pPr>
        <w:pStyle w:val="Normal"/>
        <w:widowControl w:val="false"/>
        <w:numPr>
          <w:ilvl w:val="0"/>
          <w:numId w:val="0"/>
        </w:numPr>
        <w:jc w:val="both"/>
        <w:outlineLvl w:val="0"/>
        <w:rPr/>
      </w:pPr>
      <w:r>
        <w:rPr>
          <w:rFonts w:ascii="Helvetica Neue Light" w:hAnsi="Helvetica Neue Light"/>
          <w:color w:val="222222"/>
          <w:sz w:val="28"/>
          <w:szCs w:val="30"/>
        </w:rPr>
        <w:t xml:space="preserve">4 ottobre – </w:t>
      </w:r>
      <w:r>
        <w:rPr>
          <w:rFonts w:ascii="Helvetica Neue Light" w:hAnsi="Helvetica Neue Light"/>
          <w:b/>
          <w:bCs/>
          <w:color w:val="222222"/>
          <w:sz w:val="28"/>
          <w:szCs w:val="30"/>
        </w:rPr>
        <w:t>Bologna</w:t>
      </w:r>
      <w:r>
        <w:rPr>
          <w:rFonts w:ascii="Helvetica Neue Light" w:hAnsi="Helvetica Neue Light"/>
          <w:color w:val="222222"/>
          <w:sz w:val="28"/>
          <w:szCs w:val="30"/>
        </w:rPr>
        <w:t xml:space="preserve"> – Libreria Coop Zanichelli – </w:t>
      </w:r>
      <w:r>
        <w:rPr>
          <w:rFonts w:ascii="Helvetica Neue Light" w:hAnsi="Helvetica Neue Light"/>
          <w:color w:val="222222"/>
          <w:sz w:val="28"/>
          <w:szCs w:val="30"/>
        </w:rPr>
        <w:t>con Sara Marzullo</w:t>
      </w:r>
    </w:p>
    <w:p>
      <w:pPr>
        <w:pStyle w:val="Normal"/>
        <w:widowControl w:val="false"/>
        <w:numPr>
          <w:ilvl w:val="0"/>
          <w:numId w:val="0"/>
        </w:numPr>
        <w:jc w:val="both"/>
        <w:outlineLvl w:val="0"/>
        <w:rPr>
          <w:sz w:val="28"/>
          <w:szCs w:val="30"/>
        </w:rPr>
      </w:pPr>
      <w:r>
        <w:rPr>
          <w:rFonts w:ascii="Helvetica Neue Light" w:hAnsi="Helvetica Neue Light"/>
          <w:color w:val="222222"/>
          <w:sz w:val="28"/>
          <w:szCs w:val="30"/>
        </w:rPr>
        <w:t xml:space="preserve">5 ottobre – </w:t>
      </w:r>
      <w:r>
        <w:rPr>
          <w:rFonts w:ascii="Helvetica Neue Light" w:hAnsi="Helvetica Neue Light"/>
          <w:b/>
          <w:bCs/>
          <w:color w:val="222222"/>
          <w:sz w:val="28"/>
          <w:szCs w:val="30"/>
        </w:rPr>
        <w:t>Torino</w:t>
      </w:r>
      <w:r>
        <w:rPr>
          <w:rFonts w:ascii="Helvetica Neue Light" w:hAnsi="Helvetica Neue Light"/>
          <w:color w:val="222222"/>
          <w:sz w:val="28"/>
          <w:szCs w:val="30"/>
        </w:rPr>
        <w:t xml:space="preserve"> – Libreria Therese</w:t>
      </w:r>
    </w:p>
    <w:p>
      <w:pPr>
        <w:pStyle w:val="Normal"/>
        <w:widowControl w:val="false"/>
        <w:numPr>
          <w:ilvl w:val="0"/>
          <w:numId w:val="0"/>
        </w:numPr>
        <w:jc w:val="both"/>
        <w:outlineLvl w:val="0"/>
        <w:rPr>
          <w:sz w:val="28"/>
          <w:szCs w:val="30"/>
        </w:rPr>
      </w:pPr>
      <w:r>
        <w:rPr>
          <w:rFonts w:ascii="Helvetica Neue Light" w:hAnsi="Helvetica Neue Light"/>
          <w:color w:val="222222"/>
          <w:sz w:val="28"/>
          <w:szCs w:val="30"/>
        </w:rPr>
        <w:t xml:space="preserve">6 ottobre – </w:t>
      </w:r>
      <w:r>
        <w:rPr>
          <w:rFonts w:ascii="Helvetica Neue Light" w:hAnsi="Helvetica Neue Light"/>
          <w:b/>
          <w:bCs/>
          <w:color w:val="222222"/>
          <w:sz w:val="28"/>
          <w:szCs w:val="30"/>
        </w:rPr>
        <w:t>Milano</w:t>
      </w:r>
      <w:r>
        <w:rPr>
          <w:rFonts w:ascii="Helvetica Neue Light" w:hAnsi="Helvetica Neue Light"/>
          <w:color w:val="222222"/>
          <w:sz w:val="28"/>
          <w:szCs w:val="30"/>
        </w:rPr>
        <w:t xml:space="preserve"> – Libreria Walden </w:t>
      </w:r>
    </w:p>
    <w:p>
      <w:pPr>
        <w:pStyle w:val="TextBody"/>
        <w:jc w:val="center"/>
        <w:rPr/>
      </w:pPr>
      <w:r>
        <w:rPr/>
      </w:r>
    </w:p>
    <w:p>
      <w:pPr>
        <w:pStyle w:val="TextBody"/>
        <w:jc w:val="center"/>
        <w:rPr>
          <w:color w:val="CC0066"/>
        </w:rPr>
      </w:pPr>
      <w:r>
        <w:rPr>
          <w:rFonts w:ascii="Helvetica Neue" w:hAnsi="Helvetica Neue"/>
          <w:b/>
          <w:bCs/>
          <w:color w:val="CC0066"/>
          <w:sz w:val="30"/>
          <w:szCs w:val="30"/>
        </w:rPr>
        <w:t xml:space="preserve">«Il mio libro preferito degli ultimi anni, </w:t>
      </w:r>
    </w:p>
    <w:p>
      <w:pPr>
        <w:pStyle w:val="TextBody"/>
        <w:jc w:val="center"/>
        <w:rPr>
          <w:color w:val="CC0066"/>
        </w:rPr>
      </w:pPr>
      <w:r>
        <w:rPr>
          <w:rFonts w:ascii="Helvetica Neue" w:hAnsi="Helvetica Neue"/>
          <w:b/>
          <w:bCs/>
          <w:color w:val="CC0066"/>
          <w:sz w:val="30"/>
          <w:szCs w:val="30"/>
        </w:rPr>
        <w:t xml:space="preserve">un classico istantaneo». </w:t>
      </w:r>
    </w:p>
    <w:p>
      <w:pPr>
        <w:pStyle w:val="TextBody"/>
        <w:jc w:val="center"/>
        <w:rPr>
          <w:i/>
          <w:i/>
          <w:color w:val="CC0066"/>
        </w:rPr>
      </w:pPr>
      <w:r>
        <w:rPr>
          <w:rFonts w:ascii="Helvetica Neue" w:hAnsi="Helvetica Neue"/>
          <w:b/>
          <w:bCs/>
          <w:i/>
          <w:color w:val="CC0066"/>
          <w:sz w:val="30"/>
          <w:szCs w:val="30"/>
        </w:rPr>
        <w:t xml:space="preserve">Jeff VanderMeer </w:t>
      </w:r>
    </w:p>
    <w:p>
      <w:pPr>
        <w:pStyle w:val="TextBody"/>
        <w:jc w:val="center"/>
        <w:rPr>
          <w:rFonts w:ascii="Helvetica Neue" w:hAnsi="Helvetica Neue"/>
          <w:b/>
          <w:b/>
          <w:bCs/>
          <w:sz w:val="30"/>
          <w:szCs w:val="30"/>
        </w:rPr>
      </w:pPr>
      <w:r>
        <w:rPr>
          <w:rFonts w:ascii="Helvetica Neue" w:hAnsi="Helvetica Neue"/>
          <w:b/>
          <w:bCs/>
          <w:sz w:val="30"/>
          <w:szCs w:val="30"/>
        </w:rPr>
      </w:r>
    </w:p>
    <w:p>
      <w:pPr>
        <w:pStyle w:val="TextBody"/>
        <w:jc w:val="center"/>
        <w:rPr>
          <w:color w:val="CC0066"/>
        </w:rPr>
      </w:pPr>
      <w:r>
        <w:rPr>
          <w:rFonts w:ascii="Helvetica Neue" w:hAnsi="Helvetica Neue"/>
          <w:b/>
          <w:bCs/>
          <w:color w:val="CC0066"/>
          <w:sz w:val="30"/>
          <w:szCs w:val="30"/>
        </w:rPr>
        <w:t xml:space="preserve">«Un romanzo indimenticabile [...] in egual misura </w:t>
      </w:r>
    </w:p>
    <w:p>
      <w:pPr>
        <w:pStyle w:val="TextBody"/>
        <w:jc w:val="center"/>
        <w:rPr>
          <w:color w:val="CC0066"/>
        </w:rPr>
      </w:pPr>
      <w:r>
        <w:rPr>
          <w:rFonts w:ascii="Helvetica Neue" w:hAnsi="Helvetica Neue"/>
          <w:b/>
          <w:bCs/>
          <w:color w:val="CC0066"/>
          <w:sz w:val="30"/>
          <w:szCs w:val="30"/>
        </w:rPr>
        <w:t xml:space="preserve">Le Guin, Kafka e Borges». </w:t>
      </w:r>
    </w:p>
    <w:p>
      <w:pPr>
        <w:pStyle w:val="TextBody"/>
        <w:jc w:val="center"/>
        <w:rPr>
          <w:i/>
          <w:i/>
          <w:color w:val="CC0066"/>
        </w:rPr>
      </w:pPr>
      <w:r>
        <w:rPr>
          <w:rFonts w:ascii="Helvetica Neue" w:hAnsi="Helvetica Neue"/>
          <w:b/>
          <w:bCs/>
          <w:i/>
          <w:color w:val="CC0066"/>
          <w:sz w:val="30"/>
          <w:szCs w:val="30"/>
        </w:rPr>
        <w:t>The Guardian</w:t>
      </w:r>
    </w:p>
    <w:p>
      <w:pPr>
        <w:pStyle w:val="Normal"/>
        <w:jc w:val="center"/>
        <w:rPr>
          <w:rFonts w:ascii="Helvetica Neue" w:hAnsi="Helvetica Neue"/>
          <w:color w:val="009900"/>
          <w:sz w:val="28"/>
        </w:rPr>
      </w:pPr>
      <w:r>
        <w:rPr>
          <w:rFonts w:ascii="Helvetica Neue" w:hAnsi="Helvetica Neue"/>
          <w:color w:val="009900"/>
          <w:sz w:val="28"/>
        </w:rPr>
      </w:r>
    </w:p>
    <w:p>
      <w:pPr>
        <w:pStyle w:val="Normal"/>
        <w:jc w:val="center"/>
        <w:rPr>
          <w:rFonts w:ascii="Helvetica Neue" w:hAnsi="Helvetica Neue"/>
          <w:color w:val="009900"/>
          <w:sz w:val="28"/>
        </w:rPr>
      </w:pPr>
      <w:r>
        <w:rPr>
          <w:rFonts w:ascii="Helvetica Neue" w:hAnsi="Helvetica Neue"/>
          <w:color w:val="009900"/>
          <w:sz w:val="28"/>
        </w:rPr>
      </w:r>
    </w:p>
    <w:p>
      <w:pPr>
        <w:pStyle w:val="Normal"/>
        <w:jc w:val="center"/>
        <w:rPr>
          <w:rFonts w:ascii="Helvetica Neue" w:hAnsi="Helvetica Neue"/>
          <w:color w:val="009900"/>
          <w:sz w:val="28"/>
        </w:rPr>
      </w:pPr>
      <w:r>
        <w:rPr>
          <w:rFonts w:ascii="Helvetica Neue" w:hAnsi="Helvetica Neue"/>
          <w:color w:val="009900"/>
          <w:sz w:val="28"/>
        </w:rPr>
      </w:r>
    </w:p>
    <w:p>
      <w:pPr>
        <w:pStyle w:val="Normal"/>
        <w:jc w:val="center"/>
        <w:rPr>
          <w:rFonts w:ascii="Helvetica Neue" w:hAnsi="Helvetica Neue"/>
          <w:color w:val="009900"/>
          <w:sz w:val="28"/>
        </w:rPr>
      </w:pPr>
      <w:r>
        <w:rPr>
          <w:rFonts w:ascii="Helvetica Neue" w:hAnsi="Helvetica Neue"/>
          <w:color w:val="009900"/>
          <w:sz w:val="28"/>
        </w:rPr>
      </w:r>
    </w:p>
    <w:p>
      <w:pPr>
        <w:pStyle w:val="Normal"/>
        <w:jc w:val="center"/>
        <w:rPr>
          <w:rFonts w:ascii="Helvetica Neue" w:hAnsi="Helvetica Neue"/>
          <w:color w:val="009900"/>
          <w:sz w:val="28"/>
        </w:rPr>
      </w:pPr>
      <w:r>
        <w:rPr>
          <w:rFonts w:ascii="Helvetica Neue" w:hAnsi="Helvetica Neue"/>
          <w:color w:val="009900"/>
          <w:sz w:val="28"/>
        </w:rPr>
      </w:r>
    </w:p>
    <w:p>
      <w:pPr>
        <w:pStyle w:val="Normal"/>
        <w:rPr>
          <w:rFonts w:ascii="Helvetica Neue" w:hAnsi="Helvetica Neue"/>
          <w:color w:val="00000A"/>
          <w:sz w:val="28"/>
          <w:u w:val="single"/>
        </w:rPr>
      </w:pPr>
      <w:r>
        <w:rPr>
          <w:rFonts w:ascii="Helvetica Neue" w:hAnsi="Helvetica Neue"/>
          <w:color w:val="00000A"/>
          <w:sz w:val="28"/>
          <w:u w:val="single"/>
        </w:rPr>
        <w:t>SINOSSI:</w:t>
      </w:r>
    </w:p>
    <w:p>
      <w:pPr>
        <w:pStyle w:val="Normal"/>
        <w:jc w:val="center"/>
        <w:rPr>
          <w:rFonts w:ascii="Helvetica Neue" w:hAnsi="Helvetica Neue"/>
          <w:color w:val="009900"/>
          <w:sz w:val="28"/>
        </w:rPr>
      </w:pPr>
      <w:r>
        <w:rPr>
          <w:rFonts w:ascii="Helvetica Neue" w:hAnsi="Helvetica Neue"/>
          <w:color w:val="009900"/>
          <w:sz w:val="28"/>
        </w:rPr>
      </w:r>
    </w:p>
    <w:p>
      <w:pPr>
        <w:pStyle w:val="Paragrafobase1"/>
        <w:ind w:hanging="0"/>
        <w:rPr>
          <w:rFonts w:ascii="Helvetica Neue" w:hAnsi="Helvetica Neue"/>
        </w:rPr>
      </w:pPr>
      <w:r>
        <w:rPr>
          <w:rFonts w:ascii="Helvetica Neue" w:hAnsi="Helvetica Neue"/>
          <w:spacing w:val="0"/>
          <w:sz w:val="26"/>
          <w:szCs w:val="26"/>
        </w:rPr>
        <w:t xml:space="preserve">Nel mondo che i Pionieri hanno colonizzato valicando un confine di cui si è persa ogni traccia, gli oggetti decadono in una poltiglia tossica se il loro nome non viene scritto e pronunciato con prefissata frequenza. Per evitarne la distruzione, un comitato centrale veglia severamente sulle parole pronunciate dagli abitanti delle colonie, perché la vita in un mondo minacciato dalla disgregazione richiede volontà e disciplina. </w:t>
      </w:r>
    </w:p>
    <w:p>
      <w:pPr>
        <w:pStyle w:val="Paragrafobase1"/>
        <w:rPr>
          <w:rFonts w:ascii="Helvetica Neue" w:hAnsi="Helvetica Neue"/>
          <w:spacing w:val="0"/>
        </w:rPr>
      </w:pPr>
      <w:r>
        <w:rPr>
          <w:rFonts w:ascii="Helvetica Neue" w:hAnsi="Helvetica Neue"/>
          <w:spacing w:val="0"/>
        </w:rPr>
      </w:r>
    </w:p>
    <w:p>
      <w:pPr>
        <w:pStyle w:val="Paragrafobase1"/>
        <w:ind w:hanging="0"/>
        <w:rPr>
          <w:rFonts w:ascii="Helvetica Neue" w:hAnsi="Helvetica Neue"/>
        </w:rPr>
      </w:pPr>
      <w:r>
        <w:rPr>
          <w:rFonts w:ascii="Helvetica Neue" w:hAnsi="Helvetica Neue"/>
          <w:spacing w:val="0"/>
          <w:sz w:val="26"/>
          <w:szCs w:val="26"/>
        </w:rPr>
        <w:t>Vanja, cittadina di Essre, viene inviata dalla sua comune nella gelida colonia di Amatka e troverà ad attenderla i primi fuochi di una rivoluzione sotterranea giocata sulla potenza del linguaggio. Suo malgrado, Vanja dovrà così affrontare le possibilità che si celano dietro il velo di blanda oppressione che assopisce i pensieri e le parole del popolo di Amatka.</w:t>
      </w:r>
    </w:p>
    <w:p>
      <w:pPr>
        <w:pStyle w:val="Normal"/>
        <w:jc w:val="center"/>
        <w:rPr>
          <w:rFonts w:ascii="Helvetica Neue" w:hAnsi="Helvetica Neue"/>
          <w:color w:val="FF66CC"/>
          <w:sz w:val="28"/>
        </w:rPr>
      </w:pPr>
      <w:r>
        <w:rPr>
          <w:rFonts w:ascii="Helvetica Neue" w:hAnsi="Helvetica Neue"/>
          <w:color w:val="FF66CC"/>
          <w:sz w:val="28"/>
        </w:rPr>
      </w:r>
    </w:p>
    <w:p>
      <w:pPr>
        <w:pStyle w:val="Paragrafobase1"/>
        <w:jc w:val="center"/>
        <w:rPr>
          <w:spacing w:val="0"/>
          <w:sz w:val="26"/>
          <w:szCs w:val="26"/>
        </w:rPr>
      </w:pPr>
      <w:r>
        <w:rPr>
          <w:spacing w:val="0"/>
          <w:sz w:val="26"/>
          <w:szCs w:val="26"/>
        </w:rPr>
      </w:r>
    </w:p>
    <w:p>
      <w:pPr>
        <w:pStyle w:val="Paragrafobase1"/>
        <w:jc w:val="center"/>
        <w:rPr>
          <w:spacing w:val="0"/>
          <w:sz w:val="26"/>
          <w:szCs w:val="26"/>
        </w:rPr>
      </w:pPr>
      <w:r>
        <w:rPr>
          <w:spacing w:val="0"/>
          <w:sz w:val="26"/>
          <w:szCs w:val="26"/>
        </w:rPr>
      </w:r>
    </w:p>
    <w:p>
      <w:pPr>
        <w:pStyle w:val="Paragrafobase1"/>
        <w:jc w:val="center"/>
        <w:rPr>
          <w:rFonts w:ascii="Helvetica Neue" w:hAnsi="Helvetica Neue"/>
          <w:color w:val="CC0066"/>
        </w:rPr>
      </w:pPr>
      <w:r>
        <w:rPr>
          <w:rFonts w:ascii="Helvetica Neue" w:hAnsi="Helvetica Neue"/>
          <w:color w:val="CC0066"/>
          <w:spacing w:val="0"/>
          <w:sz w:val="26"/>
          <w:szCs w:val="26"/>
        </w:rPr>
        <w:t xml:space="preserve">«Nel suo romanzo acuto e bizzarro, Karin Tidbeck evoca con precisione una realtà distopica, in un crescendo inquietante». </w:t>
      </w:r>
    </w:p>
    <w:p>
      <w:pPr>
        <w:pStyle w:val="Paragrafobase1"/>
        <w:jc w:val="center"/>
        <w:rPr>
          <w:rFonts w:ascii="Helvetica Neue" w:hAnsi="Helvetica Neue"/>
          <w:color w:val="CC0066"/>
        </w:rPr>
      </w:pPr>
      <w:r>
        <w:rPr>
          <w:rFonts w:ascii="Helvetica Neue" w:hAnsi="Helvetica Neue"/>
          <w:b/>
          <w:bCs/>
          <w:color w:val="CC0066"/>
          <w:spacing w:val="0"/>
          <w:sz w:val="26"/>
          <w:szCs w:val="26"/>
        </w:rPr>
        <w:t xml:space="preserve">Helen Phillips </w:t>
      </w:r>
    </w:p>
    <w:p>
      <w:pPr>
        <w:pStyle w:val="Paragrafobase1"/>
        <w:jc w:val="center"/>
        <w:rPr>
          <w:rFonts w:ascii="Helvetica Neue" w:hAnsi="Helvetica Neue"/>
          <w:color w:val="CC0066"/>
          <w:spacing w:val="0"/>
        </w:rPr>
      </w:pPr>
      <w:r>
        <w:rPr>
          <w:rFonts w:ascii="Helvetica Neue" w:hAnsi="Helvetica Neue"/>
          <w:color w:val="CC0066"/>
          <w:spacing w:val="0"/>
        </w:rPr>
      </w:r>
    </w:p>
    <w:p>
      <w:pPr>
        <w:pStyle w:val="Paragrafobase1"/>
        <w:jc w:val="center"/>
        <w:rPr>
          <w:rFonts w:ascii="Helvetica Neue" w:hAnsi="Helvetica Neue"/>
          <w:color w:val="CC0066"/>
        </w:rPr>
      </w:pPr>
      <w:r>
        <w:rPr>
          <w:rFonts w:ascii="Helvetica Neue" w:hAnsi="Helvetica Neue"/>
          <w:color w:val="CC0066"/>
          <w:spacing w:val="0"/>
          <w:sz w:val="26"/>
          <w:szCs w:val="26"/>
        </w:rPr>
        <w:t xml:space="preserve">«Uno spaventoso ritratto di una realtà post-verità». </w:t>
      </w:r>
    </w:p>
    <w:p>
      <w:pPr>
        <w:pStyle w:val="Paragrafobase1"/>
        <w:ind w:hanging="0"/>
        <w:jc w:val="center"/>
        <w:rPr/>
      </w:pPr>
      <w:r>
        <w:rPr>
          <w:rFonts w:ascii="Helvetica Neue" w:hAnsi="Helvetica Neue"/>
          <w:b/>
          <w:bCs/>
          <w:color w:val="CC0066"/>
          <w:spacing w:val="0"/>
          <w:sz w:val="26"/>
          <w:szCs w:val="26"/>
        </w:rPr>
        <w:t>NPR</w:t>
      </w:r>
      <w:r>
        <w:rPr>
          <w:rFonts w:ascii="Helvetica Neue" w:hAnsi="Helvetica Neue"/>
          <w:color w:val="CC0066"/>
          <w:spacing w:val="0"/>
          <w:sz w:val="26"/>
          <w:szCs w:val="26"/>
        </w:rPr>
        <w:t xml:space="preserve"> </w:t>
      </w:r>
    </w:p>
    <w:p>
      <w:pPr>
        <w:pStyle w:val="Normal"/>
        <w:spacing w:lineRule="auto" w:line="288" w:before="0" w:after="140"/>
        <w:rPr>
          <w:rFonts w:ascii="Helvetica Neue Light" w:hAnsi="Helvetica Neue Light" w:cs="√«»ÔˇøtΩ—"/>
          <w:b/>
          <w:b/>
          <w:bCs/>
          <w:sz w:val="28"/>
          <w:szCs w:val="28"/>
          <w:u w:val="single"/>
        </w:rPr>
      </w:pPr>
      <w:r>
        <w:rPr>
          <w:rFonts w:cs="√«»ÔˇøtΩ—" w:ascii="Helvetica Neue Light" w:hAnsi="Helvetica Neue Light"/>
          <w:b/>
          <w:bCs/>
          <w:sz w:val="28"/>
          <w:szCs w:val="28"/>
          <w:u w:val="single"/>
        </w:rPr>
      </w:r>
    </w:p>
    <w:p>
      <w:pPr>
        <w:pStyle w:val="Normal"/>
        <w:spacing w:lineRule="auto" w:line="288" w:before="0" w:after="140"/>
        <w:rPr>
          <w:rFonts w:ascii="Helvetica Neue Light" w:hAnsi="Helvetica Neue Light" w:cs="Helvetica Neue Light"/>
          <w:b/>
          <w:b/>
          <w:bCs/>
          <w:color w:val="17365D"/>
          <w:szCs w:val="22"/>
        </w:rPr>
      </w:pPr>
      <w:r>
        <w:rPr>
          <w:rFonts w:cs="√«»ÔˇøtΩ—" w:ascii="Helvetica Neue Light" w:hAnsi="Helvetica Neue Light"/>
          <w:b/>
          <w:bCs/>
          <w:sz w:val="28"/>
          <w:szCs w:val="28"/>
          <w:u w:val="single"/>
        </w:rPr>
        <w:t>Biografia dell’autrice:</w:t>
        <w:br/>
      </w:r>
    </w:p>
    <w:p>
      <w:pPr>
        <w:pStyle w:val="Normal"/>
        <w:spacing w:lineRule="auto" w:line="288" w:before="0" w:after="140"/>
        <w:jc w:val="both"/>
        <w:rPr/>
      </w:pPr>
      <w:r>
        <w:rPr>
          <w:rFonts w:cs="Helvetica Neue Light" w:ascii="Helvetica Neue Light" w:hAnsi="Helvetica Neue Light"/>
          <w:b/>
          <w:bCs/>
          <w:color w:val="17365D"/>
          <w:szCs w:val="22"/>
        </w:rPr>
        <w:t>Karin Tidbeck</w:t>
      </w:r>
      <w:r>
        <w:rPr>
          <w:rFonts w:cs="Helvetica Neue Light" w:ascii="Helvetica Neue Light" w:hAnsi="Helvetica Neue Light"/>
          <w:color w:val="17365D"/>
          <w:szCs w:val="22"/>
        </w:rPr>
        <w:t xml:space="preserve"> è originaria di Stoccolma, in Svezia, ma vive e lavora a Malmö. La sua opera prima, la raccolta di racconti del 2012, Jagannath, è stata premiata con il Crawford Award 2013 ed è stata finalista per il World Fantasy Award. In Italia, un suo racconto è apparso nella raccolta Le Visionarie (Produzioni Nero, 2018), curata da Ann e Jeff VanderMeer.</w:t>
      </w:r>
    </w:p>
    <w:p>
      <w:pPr>
        <w:pStyle w:val="NormalWeb"/>
        <w:spacing w:before="2" w:after="2"/>
        <w:jc w:val="both"/>
        <w:rPr>
          <w:rFonts w:ascii="StempelGaramond" w:hAnsi="StempelGaramond" w:cs="√«»ÔˇøtΩ—"/>
          <w:sz w:val="22"/>
          <w:szCs w:val="22"/>
          <w:u w:val="single"/>
        </w:rPr>
      </w:pPr>
      <w:r>
        <w:rPr>
          <w:rFonts w:cs="√«»ÔˇøtΩ—" w:ascii="StempelGaramond" w:hAnsi="StempelGaramond"/>
          <w:sz w:val="22"/>
          <w:szCs w:val="22"/>
          <w:u w:val="single"/>
        </w:rPr>
      </w:r>
    </w:p>
    <w:p>
      <w:pPr>
        <w:pStyle w:val="Normal"/>
        <w:pBdr>
          <w:top w:val="single" w:sz="4" w:space="1" w:color="00000A"/>
          <w:left w:val="single" w:sz="4" w:space="4" w:color="00000A"/>
          <w:bottom w:val="single" w:sz="4" w:space="1" w:color="00000A"/>
          <w:right w:val="single" w:sz="4" w:space="4" w:color="00000A"/>
        </w:pBdr>
        <w:rPr/>
      </w:pPr>
      <w:r>
        <w:rPr>
          <w:rFonts w:ascii="Geneva" w:hAnsi="Geneva"/>
          <w:b/>
        </w:rPr>
        <w:t>AUTORE:</w:t>
        <w:tab/>
        <w:t>KARIN TIDBECK</w:t>
      </w:r>
    </w:p>
    <w:p>
      <w:pPr>
        <w:pStyle w:val="Normal"/>
        <w:pBdr>
          <w:top w:val="single" w:sz="4" w:space="1" w:color="00000A"/>
          <w:left w:val="single" w:sz="4" w:space="4" w:color="00000A"/>
          <w:bottom w:val="single" w:sz="4" w:space="1" w:color="00000A"/>
          <w:right w:val="single" w:sz="4" w:space="4" w:color="00000A"/>
        </w:pBdr>
        <w:rPr/>
      </w:pPr>
      <w:r>
        <w:rPr>
          <w:rFonts w:ascii="Geneva" w:hAnsi="Geneva"/>
          <w:b/>
        </w:rPr>
        <w:t>TITOLO:</w:t>
        <w:tab/>
        <w:t>AMATKA</w:t>
      </w:r>
    </w:p>
    <w:p>
      <w:pPr>
        <w:pStyle w:val="Normal"/>
        <w:pBdr>
          <w:top w:val="single" w:sz="4" w:space="1" w:color="00000A"/>
          <w:left w:val="single" w:sz="4" w:space="4" w:color="00000A"/>
          <w:bottom w:val="single" w:sz="4" w:space="1" w:color="00000A"/>
          <w:right w:val="single" w:sz="4" w:space="4" w:color="00000A"/>
        </w:pBdr>
        <w:rPr/>
      </w:pPr>
      <w:r>
        <w:rPr>
          <w:rFonts w:ascii="Geneva" w:hAnsi="Geneva"/>
          <w:b/>
        </w:rPr>
        <w:t xml:space="preserve">PAGINE: </w:t>
        <w:tab/>
        <w:t>228</w:t>
      </w:r>
    </w:p>
    <w:p>
      <w:pPr>
        <w:pStyle w:val="Normal"/>
        <w:pBdr>
          <w:top w:val="single" w:sz="4" w:space="1" w:color="00000A"/>
          <w:left w:val="single" w:sz="4" w:space="4" w:color="00000A"/>
          <w:bottom w:val="single" w:sz="4" w:space="1" w:color="00000A"/>
          <w:right w:val="single" w:sz="4" w:space="4" w:color="00000A"/>
        </w:pBdr>
        <w:rPr/>
      </w:pPr>
      <w:r>
        <w:rPr>
          <w:rFonts w:ascii="Geneva" w:hAnsi="Geneva"/>
          <w:b/>
        </w:rPr>
        <w:t xml:space="preserve">PREZZO: </w:t>
        <w:tab/>
        <w:t>16 euro</w:t>
      </w:r>
    </w:p>
    <w:p>
      <w:pPr>
        <w:pStyle w:val="Normal"/>
        <w:pBdr>
          <w:top w:val="single" w:sz="4" w:space="1" w:color="00000A"/>
          <w:left w:val="single" w:sz="4" w:space="4" w:color="00000A"/>
          <w:bottom w:val="single" w:sz="4" w:space="1" w:color="00000A"/>
          <w:right w:val="single" w:sz="4" w:space="4" w:color="00000A"/>
        </w:pBdr>
        <w:rPr/>
      </w:pPr>
      <w:r>
        <w:rPr>
          <w:rFonts w:cs="√«»ÔˇøtΩ—" w:ascii="Geneva" w:hAnsi="Geneva"/>
          <w:b/>
          <w:sz w:val="22"/>
          <w:szCs w:val="22"/>
        </w:rPr>
        <w:t xml:space="preserve">LIBRERIA: </w:t>
        <w:tab/>
        <w:t>29 SETTEMBRE 2018</w:t>
      </w:r>
    </w:p>
    <w:p>
      <w:pPr>
        <w:pStyle w:val="Normal"/>
        <w:jc w:val="center"/>
        <w:rPr>
          <w:rFonts w:ascii="Helvetica Neue Light" w:hAnsi="Helvetica Neue Light" w:cs="√«»ÔˇøtΩ—"/>
          <w:sz w:val="18"/>
          <w:szCs w:val="18"/>
        </w:rPr>
      </w:pPr>
      <w:r>
        <w:rPr>
          <w:rFonts w:cs="√«»ÔˇøtΩ—" w:ascii="Helvetica Neue Light" w:hAnsi="Helvetica Neue Light"/>
          <w:sz w:val="18"/>
          <w:szCs w:val="18"/>
        </w:rPr>
      </w:r>
    </w:p>
    <w:p>
      <w:pPr>
        <w:pStyle w:val="Normal"/>
        <w:rPr/>
      </w:pPr>
      <w:r>
        <w:rPr>
          <w:rFonts w:cs="√«»ÔˇøtΩ—" w:ascii="Helvetica Neue Light" w:hAnsi="Helvetica Neue Light"/>
          <w:sz w:val="18"/>
          <w:szCs w:val="18"/>
        </w:rPr>
        <w:t xml:space="preserve">                                                                           </w:t>
      </w:r>
      <w:r>
        <w:rPr>
          <w:rFonts w:cs="√«»ÔˇøtΩ—" w:ascii="Helvetica Neue Light" w:hAnsi="Helvetica Neue Light"/>
          <w:sz w:val="18"/>
          <w:szCs w:val="18"/>
        </w:rPr>
        <w:t>Per maggiori informazioni:</w:t>
      </w:r>
    </w:p>
    <w:p>
      <w:pPr>
        <w:pStyle w:val="Normal"/>
        <w:jc w:val="center"/>
        <w:rPr/>
      </w:pPr>
      <w:hyperlink r:id="rId3">
        <w:r>
          <w:rPr>
            <w:rStyle w:val="InternetLink"/>
            <w:rFonts w:cs="√«»ÔˇøtΩ—" w:ascii="Helvetica Neue Light" w:hAnsi="Helvetica Neue Light"/>
            <w:sz w:val="18"/>
            <w:szCs w:val="18"/>
            <w:lang w:eastAsia="hi-IN" w:bidi="hi-IN"/>
          </w:rPr>
          <w:t>www.safaraeditore.com</w:t>
        </w:r>
      </w:hyperlink>
    </w:p>
    <w:p>
      <w:pPr>
        <w:pStyle w:val="Normal"/>
        <w:jc w:val="center"/>
        <w:rPr/>
      </w:pPr>
      <w:hyperlink r:id="rId4">
        <w:r>
          <w:rPr>
            <w:rStyle w:val="InternetLink"/>
            <w:rFonts w:cs="√«»ÔˇøtΩ—" w:ascii="Helvetica Neue Light" w:hAnsi="Helvetica Neue Light"/>
            <w:sz w:val="18"/>
            <w:szCs w:val="18"/>
            <w:lang w:eastAsia="hi-IN" w:bidi="hi-IN"/>
          </w:rPr>
          <w:t>press@safaraeditore.com</w:t>
        </w:r>
      </w:hyperlink>
    </w:p>
    <w:p>
      <w:pPr>
        <w:pStyle w:val="Normal"/>
        <w:jc w:val="center"/>
        <w:rPr/>
      </w:pPr>
      <w:hyperlink r:id="rId5">
        <w:r>
          <w:rPr>
            <w:rStyle w:val="InternetLink"/>
            <w:rFonts w:cs="√«»ÔˇøtΩ—" w:ascii="Helvetica Neue Light" w:hAnsi="Helvetica Neue Light"/>
            <w:sz w:val="18"/>
            <w:szCs w:val="18"/>
            <w:lang w:eastAsia="hi-IN" w:bidi="hi-IN"/>
          </w:rPr>
          <w:t>info@safaraeditore.com</w:t>
        </w:r>
      </w:hyperlink>
    </w:p>
    <w:p>
      <w:pPr>
        <w:pStyle w:val="Paragrafoba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jc w:val="center"/>
        <w:rPr>
          <w:rFonts w:ascii="Frutiger-LightCn" w:hAnsi="Frutiger-LightCn" w:eastAsia="Frutiger-LightCn" w:cs="Frutiger-LightCn"/>
          <w:sz w:val="14"/>
          <w:szCs w:val="14"/>
        </w:rPr>
      </w:pPr>
      <w:r>
        <w:rPr>
          <w:rFonts w:eastAsia="Frutiger-LightCn" w:cs="Frutiger-LightCn" w:ascii="Frutiger-LightCn" w:hAnsi="Frutiger-LightCn"/>
          <w:sz w:val="14"/>
          <w:szCs w:val="14"/>
        </w:rPr>
      </w:r>
    </w:p>
    <w:p>
      <w:pPr>
        <w:pStyle w:val="Paragrafoba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jc w:val="center"/>
        <w:rPr>
          <w:rFonts w:ascii="Frutiger-LightCn" w:hAnsi="Frutiger-LightCn" w:eastAsia="Frutiger-LightCn" w:cs="Frutiger-LightCn"/>
        </w:rPr>
      </w:pPr>
      <w:r>
        <w:rPr>
          <w:rFonts w:eastAsia="Frutiger-LightCn" w:cs="Frutiger-LightCn" w:ascii="Frutiger-LightCn" w:hAnsi="Frutiger-LightCn"/>
        </w:rPr>
      </w:r>
    </w:p>
    <w:p>
      <w:pPr>
        <w:pStyle w:val="Paragrafoba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jc w:val="center"/>
        <w:rPr>
          <w:rFonts w:ascii="Frutiger-LightCn" w:hAnsi="Frutiger-LightCn" w:eastAsia="Frutiger-LightCn" w:cs="Frutiger-LightCn"/>
        </w:rPr>
      </w:pPr>
      <w:r>
        <w:rPr>
          <w:rFonts w:eastAsia="Frutiger-LightCn" w:cs="Frutiger-LightCn" w:ascii="Frutiger-LightCn" w:hAnsi="Frutiger-LightCn"/>
        </w:rPr>
      </w:r>
    </w:p>
    <w:p>
      <w:pPr>
        <w:pStyle w:val="Paragrafoba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jc w:val="center"/>
        <w:rPr/>
      </w:pPr>
      <w:r>
        <w:rPr>
          <w:rFonts w:eastAsia="Frutiger-LightCn" w:cs="Frutiger-LightCn" w:ascii="Frutiger-LightCn" w:hAnsi="Frutiger-LightCn"/>
          <w:sz w:val="10"/>
          <w:szCs w:val="10"/>
        </w:rPr>
        <w:t xml:space="preserve">Safarà Editore </w:t>
      </w:r>
    </w:p>
    <w:p>
      <w:pPr>
        <w:pStyle w:val="Paragrafobase"/>
        <w:jc w:val="center"/>
        <w:rPr/>
      </w:pPr>
      <w:r>
        <w:rPr>
          <w:rFonts w:eastAsia="Frutiger-LightCn" w:cs="Frutiger-LightCn" w:ascii="Frutiger-LightCn" w:hAnsi="Frutiger-LightCn"/>
          <w:sz w:val="10"/>
          <w:szCs w:val="10"/>
        </w:rPr>
        <w:t>33170 Pordenone (PN) Italia</w:t>
      </w:r>
    </w:p>
    <w:p>
      <w:pPr>
        <w:pStyle w:val="Paragrafobase"/>
        <w:jc w:val="center"/>
        <w:rPr/>
      </w:pPr>
      <w:hyperlink r:id="rId6">
        <w:r>
          <w:rPr>
            <w:rStyle w:val="InternetLink"/>
            <w:rFonts w:eastAsia="Frutiger-LightCn" w:cs="Frutiger-LightCn" w:ascii="Frutiger-LightCn" w:hAnsi="Frutiger-LightCn"/>
            <w:sz w:val="10"/>
            <w:szCs w:val="10"/>
          </w:rPr>
          <w:t>info@safaraeditore.com</w:t>
        </w:r>
      </w:hyperlink>
    </w:p>
    <w:p>
      <w:pPr>
        <w:pStyle w:val="Paragrafoba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before="0" w:after="140"/>
        <w:jc w:val="center"/>
        <w:rPr/>
      </w:pPr>
      <w:r>
        <w:rPr>
          <w:rFonts w:eastAsia="Frutiger-BoldCn" w:cs="Frutiger-BoldCn" w:ascii="Frutiger-BoldCn" w:hAnsi="Frutiger-BoldCn"/>
          <w:b/>
          <w:bCs/>
          <w:sz w:val="10"/>
          <w:szCs w:val="10"/>
          <w:u w:val="single"/>
        </w:rPr>
        <w:t>www.safaraeditore.com</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aramond Premr Pro">
    <w:charset w:val="01"/>
    <w:family w:val="roman"/>
    <w:pitch w:val="variable"/>
  </w:font>
  <w:font w:name="Liberation Sans">
    <w:altName w:val="Arial"/>
    <w:charset w:val="01"/>
    <w:family w:val="roman"/>
    <w:pitch w:val="variable"/>
  </w:font>
  <w:font w:name="Garamond">
    <w:charset w:val="01"/>
    <w:family w:val="roman"/>
    <w:pitch w:val="variable"/>
  </w:font>
  <w:font w:name="MinionPro-Regular">
    <w:charset w:val="01"/>
    <w:family w:val="roman"/>
    <w:pitch w:val="variable"/>
  </w:font>
  <w:font w:name="Times">
    <w:altName w:val="Times New Roman"/>
    <w:charset w:val="01"/>
    <w:family w:val="roman"/>
    <w:pitch w:val="variable"/>
  </w:font>
  <w:font w:name="StempelGaramond-Roman">
    <w:charset w:val="01"/>
    <w:family w:val="roman"/>
    <w:pitch w:val="variable"/>
  </w:font>
  <w:font w:name="Helvetica Neue">
    <w:charset w:val="01"/>
    <w:family w:val="roman"/>
    <w:pitch w:val="variable"/>
  </w:font>
  <w:font w:name="Helvetica Neue Black Condensed">
    <w:charset w:val="01"/>
    <w:family w:val="roman"/>
    <w:pitch w:val="variable"/>
  </w:font>
  <w:font w:name="Helvetica Neue Light">
    <w:charset w:val="01"/>
    <w:family w:val="roman"/>
    <w:pitch w:val="variable"/>
  </w:font>
  <w:font w:name="StempelGaramond">
    <w:charset w:val="01"/>
    <w:family w:val="roman"/>
    <w:pitch w:val="variable"/>
  </w:font>
  <w:font w:name="Geneva">
    <w:charset w:val="01"/>
    <w:family w:val="roman"/>
    <w:pitch w:val="variable"/>
  </w:font>
  <w:font w:name="Frutiger-LightCn">
    <w:charset w:val="01"/>
    <w:family w:val="roman"/>
    <w:pitch w:val="variable"/>
  </w:font>
  <w:font w:name="Frutiger-BoldCn">
    <w:charset w:val="01"/>
    <w:family w:val="roman"/>
    <w:pitch w:val="variable"/>
  </w:font>
</w:fonts>
</file>

<file path=word/settings.xml><?xml version="1.0" encoding="utf-8"?>
<w:settings xmlns:w="http://schemas.openxmlformats.org/wordprocessingml/2006/main">
  <w:zoom w:percent="8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it-I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13b6"/>
    <w:pPr>
      <w:widowControl/>
      <w:bidi w:val="0"/>
      <w:jc w:val="left"/>
    </w:pPr>
    <w:rPr>
      <w:rFonts w:ascii="Cambria" w:hAnsi="Cambria" w:eastAsia="Cambria" w:cs=""/>
      <w:color w:val="00000A"/>
      <w:kern w:val="0"/>
      <w:sz w:val="24"/>
      <w:szCs w:val="24"/>
      <w:lang w:val="it-IT" w:eastAsia="en-US" w:bidi="ar-SA"/>
    </w:rPr>
  </w:style>
  <w:style w:type="character" w:styleId="DefaultParagraphFont" w:default="1">
    <w:name w:val="Default Paragraph Font"/>
    <w:semiHidden/>
    <w:unhideWhenUsed/>
    <w:qFormat/>
    <w:rPr/>
  </w:style>
  <w:style w:type="character" w:styleId="A3" w:customStyle="1">
    <w:name w:val="A3"/>
    <w:uiPriority w:val="99"/>
    <w:qFormat/>
    <w:rsid w:val="003e1ebe"/>
    <w:rPr>
      <w:rFonts w:cs="Garamond"/>
      <w:color w:val="000000"/>
      <w:sz w:val="20"/>
      <w:szCs w:val="20"/>
    </w:rPr>
  </w:style>
  <w:style w:type="character" w:styleId="A5" w:customStyle="1">
    <w:name w:val="A5"/>
    <w:uiPriority w:val="99"/>
    <w:qFormat/>
    <w:rsid w:val="003e1ebe"/>
    <w:rPr>
      <w:rFonts w:ascii="Garamond Premr Pro" w:hAnsi="Garamond Premr Pro" w:cs="Garamond Premr Pro"/>
      <w:i/>
      <w:iCs/>
      <w:color w:val="000000"/>
      <w:sz w:val="18"/>
      <w:szCs w:val="18"/>
    </w:rPr>
  </w:style>
  <w:style w:type="character" w:styleId="InternetLink" w:customStyle="1">
    <w:name w:val="Internet Link"/>
    <w:rsid w:val="00d22aac"/>
    <w:rPr>
      <w:color w:val="000080"/>
      <w:u w:val="single"/>
    </w:rPr>
  </w:style>
  <w:style w:type="character" w:styleId="VisitedInternetLink" w:customStyle="1">
    <w:name w:val="Visited Internet Link"/>
    <w:rsid w:val="00d22aac"/>
    <w:rPr>
      <w:color w:val="800000"/>
      <w:u w:val="single"/>
      <w:lang w:val="uz-Cyrl-UZ" w:eastAsia="uz-Cyrl-UZ" w:bidi="uz-Cyrl-UZ"/>
    </w:rPr>
  </w:style>
  <w:style w:type="character" w:styleId="Carpredefinitoparagrafo" w:customStyle="1">
    <w:name w:val="Car. predefinito paragrafo"/>
    <w:qFormat/>
    <w:rsid w:val="00a21def"/>
    <w:rPr/>
  </w:style>
  <w:style w:type="character" w:styleId="StrongEmphasis" w:customStyle="1">
    <w:name w:val="Strong Emphasis"/>
    <w:basedOn w:val="Carpredefinitoparagrafo"/>
    <w:qFormat/>
    <w:rsid w:val="00a21def"/>
    <w:rPr>
      <w:b/>
      <w:bCs/>
    </w:rPr>
  </w:style>
  <w:style w:type="paragraph" w:styleId="Heading" w:customStyle="1">
    <w:name w:val="Heading"/>
    <w:basedOn w:val="Normal"/>
    <w:next w:val="TextBody"/>
    <w:qFormat/>
    <w:rsid w:val="00d22aac"/>
    <w:pPr>
      <w:keepNext w:val="true"/>
      <w:spacing w:before="240" w:after="120"/>
    </w:pPr>
    <w:rPr>
      <w:rFonts w:ascii="Liberation Sans" w:hAnsi="Liberation Sans" w:eastAsia="Arial Unicode MS" w:cs="Arial Unicode MS"/>
      <w:sz w:val="28"/>
      <w:szCs w:val="28"/>
    </w:rPr>
  </w:style>
  <w:style w:type="paragraph" w:styleId="TextBody">
    <w:name w:val="Body Text"/>
    <w:basedOn w:val="Normal"/>
    <w:rsid w:val="00d22aac"/>
    <w:pPr>
      <w:spacing w:lineRule="auto" w:line="288" w:before="0" w:after="140"/>
    </w:pPr>
    <w:rPr/>
  </w:style>
  <w:style w:type="paragraph" w:styleId="List">
    <w:name w:val="List"/>
    <w:basedOn w:val="TextBody"/>
    <w:rsid w:val="00d22aac"/>
    <w:pPr/>
    <w:rPr/>
  </w:style>
  <w:style w:type="paragraph" w:styleId="Caption" w:customStyle="1">
    <w:name w:val="Caption"/>
    <w:basedOn w:val="Normal"/>
    <w:qFormat/>
    <w:rsid w:val="00d22aac"/>
    <w:pPr>
      <w:suppressLineNumbers/>
      <w:spacing w:before="120" w:after="120"/>
    </w:pPr>
    <w:rPr>
      <w:i/>
      <w:iCs/>
    </w:rPr>
  </w:style>
  <w:style w:type="paragraph" w:styleId="Index" w:customStyle="1">
    <w:name w:val="Index"/>
    <w:basedOn w:val="Normal"/>
    <w:qFormat/>
    <w:rsid w:val="00d22aac"/>
    <w:pPr>
      <w:suppressLineNumbers/>
    </w:pPr>
    <w:rPr/>
  </w:style>
  <w:style w:type="paragraph" w:styleId="Pa3" w:customStyle="1">
    <w:name w:val="Pa3"/>
    <w:basedOn w:val="Normal"/>
    <w:uiPriority w:val="99"/>
    <w:qFormat/>
    <w:rsid w:val="003e1ebe"/>
    <w:pPr>
      <w:widowControl w:val="false"/>
      <w:spacing w:lineRule="atLeast" w:line="241"/>
    </w:pPr>
    <w:rPr>
      <w:rFonts w:ascii="Garamond" w:hAnsi="Garamond" w:cs="Times New Roman"/>
    </w:rPr>
  </w:style>
  <w:style w:type="paragraph" w:styleId="Paragrafobase" w:customStyle="1">
    <w:name w:val="[Paragrafo base]"/>
    <w:basedOn w:val="Normal"/>
    <w:qFormat/>
    <w:rsid w:val="00d22aac"/>
    <w:pPr>
      <w:widowControl w:val="false"/>
      <w:suppressAutoHyphens w:val="true"/>
      <w:spacing w:lineRule="auto" w:line="288"/>
      <w:textAlignment w:val="center"/>
    </w:pPr>
    <w:rPr>
      <w:rFonts w:ascii="MinionPro-Regular" w:hAnsi="MinionPro-Regular" w:eastAsia="MinionPro-Regular" w:cs="MinionPro-Regular"/>
      <w:color w:val="000000"/>
      <w:lang w:val="en-US" w:eastAsia="hi-IN" w:bidi="hi-IN"/>
    </w:rPr>
  </w:style>
  <w:style w:type="paragraph" w:styleId="NormalWeb">
    <w:name w:val="Normal (Web)"/>
    <w:basedOn w:val="Normal"/>
    <w:qFormat/>
    <w:rsid w:val="00a21def"/>
    <w:pPr/>
    <w:rPr>
      <w:rFonts w:ascii="Times;Times New Roman" w:hAnsi="Times;Times New Roman" w:cs="Times New Roman"/>
      <w:sz w:val="20"/>
      <w:szCs w:val="20"/>
    </w:rPr>
  </w:style>
  <w:style w:type="paragraph" w:styleId="Nessunostileparagrafo" w:customStyle="1">
    <w:name w:val="[Nessuno stile paragrafo]"/>
    <w:qFormat/>
    <w:rsid w:val="00a21def"/>
    <w:pPr>
      <w:widowControl/>
      <w:bidi w:val="0"/>
      <w:spacing w:lineRule="auto" w:line="288"/>
      <w:jc w:val="left"/>
      <w:textAlignment w:val="center"/>
    </w:pPr>
    <w:rPr>
      <w:rFonts w:ascii="MinionPro-Regular" w:hAnsi="MinionPro-Regular" w:eastAsia="MinionPro-Regular" w:cs="StempelGaramond-Roman"/>
      <w:color w:val="000000"/>
      <w:kern w:val="2"/>
      <w:sz w:val="24"/>
      <w:szCs w:val="24"/>
      <w:lang w:val="en-US" w:eastAsia="zh-CN" w:bidi="hi-IN"/>
    </w:rPr>
  </w:style>
  <w:style w:type="paragraph" w:styleId="Paragrafobase1" w:customStyle="1">
    <w:name w:val="paragrafobase"/>
    <w:basedOn w:val="Nessunostileparagrafo"/>
    <w:qFormat/>
    <w:rsid w:val="00a21def"/>
    <w:pPr>
      <w:spacing w:lineRule="atLeast" w:line="276"/>
      <w:ind w:firstLine="170"/>
      <w:jc w:val="both"/>
    </w:pPr>
    <w:rPr>
      <w:rFonts w:ascii="StempelGaramond-Roman" w:hAnsi="StempelGaramond-Roman"/>
      <w:spacing w:val="-3"/>
      <w:sz w:val="22"/>
      <w:lang w:val="it-IT"/>
    </w:rPr>
  </w:style>
  <w:style w:type="numbering" w:styleId="NoList" w:default="1">
    <w:name w:val="No List"/>
    <w:semiHidden/>
    <w:unhideWhenUsed/>
    <w:qFormat/>
  </w:style>
  <w:style w:type="table" w:default="1" w:styleId="Tabellanorma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afaraeditore.com/" TargetMode="External"/><Relationship Id="rId4" Type="http://schemas.openxmlformats.org/officeDocument/2006/relationships/hyperlink" Target="mailto:press@safaraeditore.com" TargetMode="External"/><Relationship Id="rId5" Type="http://schemas.openxmlformats.org/officeDocument/2006/relationships/hyperlink" Target="mailto:info@safaraeditore.com" TargetMode="External"/><Relationship Id="rId6" Type="http://schemas.openxmlformats.org/officeDocument/2006/relationships/hyperlink" Target="mailto:info@safaraeditore.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LibreOffice/5.4.4.2$MacOSX_X86_64 LibreOffice_project/2524958677847fb3bb44820e40380acbe820f960</Application>
  <Pages>2</Pages>
  <Words>380</Words>
  <Characters>2169</Characters>
  <CharactersWithSpaces>2616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2018-02-13T15:51:00Z</dcterms:created>
  <dc:creator>Giuseppe</dc:creator>
  <dc:description/>
  <dc:language>it-IT</dc:language>
  <cp:lastModifiedBy/>
  <cp:lastPrinted>2018-02-27T14:47:00Z</cp:lastPrinted>
  <dcterms:modified xsi:type="dcterms:W3CDTF">2018-09-11T09:55:58Z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